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36A4" w14:textId="299490BF" w:rsidR="004A370E" w:rsidRPr="000E0FB4" w:rsidRDefault="00B82633" w:rsidP="0020399F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Cs w:val="21"/>
        </w:rPr>
      </w:pPr>
      <w:r w:rsidRPr="000E0FB4">
        <w:rPr>
          <w:rFonts w:ascii="宋体" w:hAnsi="宋体" w:hint="eastAsia"/>
          <w:b/>
          <w:bCs/>
          <w:iCs/>
          <w:color w:val="000000"/>
          <w:szCs w:val="21"/>
        </w:rPr>
        <w:t>证券代码：</w:t>
      </w:r>
      <w:r w:rsidRPr="000E0FB4">
        <w:rPr>
          <w:rFonts w:ascii="宋体" w:hAnsi="宋体"/>
          <w:b/>
          <w:bCs/>
          <w:iCs/>
          <w:color w:val="000000"/>
          <w:szCs w:val="21"/>
        </w:rPr>
        <w:t xml:space="preserve">300289                                </w:t>
      </w:r>
      <w:r w:rsidR="00F000B8">
        <w:rPr>
          <w:rFonts w:ascii="宋体" w:hAnsi="宋体" w:hint="eastAsia"/>
          <w:b/>
          <w:bCs/>
          <w:iCs/>
          <w:color w:val="000000"/>
          <w:szCs w:val="21"/>
        </w:rPr>
        <w:t xml:space="preserve">      </w:t>
      </w:r>
      <w:r w:rsidRPr="000E0FB4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9F3D94">
        <w:rPr>
          <w:rFonts w:ascii="宋体" w:hAnsi="宋体" w:hint="eastAsia"/>
          <w:b/>
          <w:bCs/>
          <w:iCs/>
          <w:color w:val="000000"/>
          <w:szCs w:val="21"/>
        </w:rPr>
        <w:t xml:space="preserve">     </w:t>
      </w:r>
      <w:r w:rsidRPr="000E0FB4">
        <w:rPr>
          <w:rFonts w:ascii="宋体" w:hAnsi="宋体"/>
          <w:b/>
          <w:bCs/>
          <w:iCs/>
          <w:color w:val="000000"/>
          <w:szCs w:val="21"/>
        </w:rPr>
        <w:t>证券简称：利德</w:t>
      </w:r>
      <w:proofErr w:type="gramStart"/>
      <w:r w:rsidRPr="000E0FB4">
        <w:rPr>
          <w:rFonts w:ascii="宋体" w:hAnsi="宋体" w:hint="eastAsia"/>
          <w:b/>
          <w:bCs/>
          <w:iCs/>
          <w:color w:val="000000"/>
          <w:szCs w:val="21"/>
        </w:rPr>
        <w:t>曼</w:t>
      </w:r>
      <w:proofErr w:type="gramEnd"/>
    </w:p>
    <w:p w14:paraId="3E881F80" w14:textId="77777777" w:rsidR="00DA705D" w:rsidRDefault="00DA705D" w:rsidP="000E0FB4">
      <w:pPr>
        <w:adjustRightInd w:val="0"/>
        <w:snapToGrid w:val="0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14:paraId="072D36E3" w14:textId="77777777" w:rsidR="00392134" w:rsidRPr="00392134" w:rsidRDefault="00B82633" w:rsidP="0020399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北京利德曼生化股份有限公司</w:t>
      </w:r>
    </w:p>
    <w:p w14:paraId="6C9F5D95" w14:textId="77777777" w:rsidR="004A370E" w:rsidRPr="00392134" w:rsidRDefault="00B82633" w:rsidP="0020399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14:paraId="38D60308" w14:textId="3F6C6461" w:rsidR="004A370E" w:rsidRDefault="00B8263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7020A6">
        <w:rPr>
          <w:rFonts w:ascii="宋体" w:hAnsi="宋体" w:hint="eastAsia"/>
          <w:bCs/>
          <w:iCs/>
          <w:color w:val="000000"/>
          <w:sz w:val="24"/>
        </w:rPr>
        <w:t>2016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640E7E">
        <w:rPr>
          <w:rFonts w:ascii="宋体" w:hAnsi="宋体" w:hint="eastAsia"/>
          <w:bCs/>
          <w:iCs/>
          <w:color w:val="000000"/>
          <w:sz w:val="24"/>
        </w:rPr>
        <w:t>0</w:t>
      </w:r>
      <w:r w:rsidR="00B53B4B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513"/>
      </w:tblGrid>
      <w:tr w:rsidR="004A370E" w:rsidRPr="00640E7E" w14:paraId="79AFCC8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4F3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5FD" w14:textId="77777777" w:rsidR="00020FAA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特定对象调研  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分析师会议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媒体采访           </w:t>
            </w:r>
          </w:p>
          <w:p w14:paraId="5CB33F16" w14:textId="77777777" w:rsidR="004A370E" w:rsidRPr="00640E7E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业绩说明会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新闻发布会 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3882993" w14:textId="77777777" w:rsidR="004A370E" w:rsidRPr="00640E7E" w:rsidRDefault="00B82633" w:rsidP="00E3581C">
            <w:pPr>
              <w:tabs>
                <w:tab w:val="left" w:pos="2635"/>
                <w:tab w:val="center" w:pos="3199"/>
              </w:tabs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其他</w:t>
            </w:r>
            <w:r w:rsidR="00020FAA">
              <w:rPr>
                <w:rFonts w:ascii="宋体" w:hAnsi="宋体" w:hint="eastAsia"/>
                <w:sz w:val="28"/>
                <w:szCs w:val="28"/>
              </w:rPr>
              <w:t>(</w:t>
            </w:r>
            <w:r w:rsidRPr="00640E7E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</w:t>
            </w:r>
            <w:r w:rsidR="00020FAA">
              <w:rPr>
                <w:rFonts w:ascii="宋体" w:hAnsi="宋体" w:hint="eastAsia"/>
                <w:sz w:val="28"/>
                <w:szCs w:val="28"/>
                <w:u w:val="single"/>
              </w:rPr>
              <w:t>)</w:t>
            </w:r>
          </w:p>
        </w:tc>
      </w:tr>
      <w:tr w:rsidR="004A370E" w:rsidRPr="00640E7E" w14:paraId="71AB983D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F54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549" w14:textId="77777777" w:rsidR="003B0DD4" w:rsidRDefault="00B53B4B" w:rsidP="00BD672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兴业证券</w:t>
            </w:r>
            <w:r w:rsidR="0040055D"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：霍燃；天安财险：王</w:t>
            </w:r>
            <w:proofErr w:type="gramStart"/>
            <w:r w:rsidR="0040055D"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喆</w:t>
            </w:r>
            <w:proofErr w:type="gramEnd"/>
            <w:r w:rsidR="0040055D"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；</w:t>
            </w:r>
            <w:r w:rsidR="003B0DD4"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建信资本：张希青；</w:t>
            </w:r>
          </w:p>
          <w:p w14:paraId="6BA69B95" w14:textId="4AA494CF" w:rsidR="004A370E" w:rsidRPr="00640E7E" w:rsidRDefault="0040055D" w:rsidP="003B0DD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神农投资：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殷南秋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国投瑞银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：谢允昌；</w:t>
            </w:r>
          </w:p>
        </w:tc>
      </w:tr>
      <w:tr w:rsidR="004A370E" w:rsidRPr="00640E7E" w14:paraId="475BC003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8C4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3BE" w14:textId="2D0A3348" w:rsidR="004A370E" w:rsidRPr="00640E7E" w:rsidRDefault="00B82633" w:rsidP="00A31A49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A31A4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</w:t>
            </w:r>
            <w:r w:rsidR="00B53B4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B53B4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14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1E062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</w:t>
            </w:r>
            <w:r w:rsidR="00B53B4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</w:t>
            </w:r>
            <w:r w:rsidR="001E062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：00-1</w:t>
            </w:r>
            <w:r w:rsidR="00B53B4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="001E062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="00B53B4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4A370E" w:rsidRPr="00640E7E" w14:paraId="787C0EF6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194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01D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北京利德曼生化股份有限公司</w:t>
            </w:r>
            <w:r w:rsidR="00025D3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</w:t>
            </w:r>
          </w:p>
        </w:tc>
      </w:tr>
      <w:tr w:rsidR="004A370E" w:rsidRPr="00640E7E" w14:paraId="1FF2334E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8E5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A7D4" w14:textId="77777777" w:rsidR="004A370E" w:rsidRPr="00640E7E" w:rsidRDefault="00A31A49" w:rsidP="0088450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董事会秘书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张丽华</w:t>
            </w:r>
          </w:p>
        </w:tc>
      </w:tr>
      <w:tr w:rsidR="004A370E" w:rsidRPr="00640E7E" w14:paraId="0CDCB275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EF29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33D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主要议题：</w:t>
            </w:r>
          </w:p>
          <w:p w14:paraId="041BB3FF" w14:textId="77777777" w:rsidR="004A370E" w:rsidRPr="00640E7E" w:rsidRDefault="00AA7EF4" w:rsidP="00025D3A">
            <w:pPr>
              <w:adjustRightInd w:val="0"/>
              <w:snapToGrid w:val="0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投资者沟通与交流</w:t>
            </w:r>
            <w:r w:rsidR="00D12D1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35D4FBA4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发言记录：</w:t>
            </w:r>
          </w:p>
          <w:p w14:paraId="46C69509" w14:textId="6F82A1D1" w:rsidR="00933640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</w:t>
            </w:r>
            <w:r w:rsidR="000E04C8">
              <w:rPr>
                <w:rFonts w:asciiTheme="minorEastAsia" w:eastAsiaTheme="minorEastAsia" w:hAnsiTheme="minorEastAsia" w:hint="eastAsia"/>
                <w:sz w:val="28"/>
                <w:szCs w:val="28"/>
              </w:rPr>
              <w:t>董事会秘书</w:t>
            </w:r>
            <w:r w:rsidR="00933640" w:rsidRPr="00933640">
              <w:rPr>
                <w:rFonts w:asciiTheme="minorEastAsia" w:eastAsiaTheme="minorEastAsia" w:hAnsiTheme="minorEastAsia" w:hint="eastAsia"/>
                <w:sz w:val="28"/>
                <w:szCs w:val="28"/>
              </w:rPr>
              <w:t>介绍公司主营业务情况</w:t>
            </w:r>
            <w:r w:rsidR="00EE1BBA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78DB0D0F" w14:textId="78E2DE0B" w:rsidR="000E1E32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二、问答环节</w:t>
            </w:r>
          </w:p>
          <w:p w14:paraId="5CEC59C6" w14:textId="488BEDA4" w:rsidR="00347C93" w:rsidRDefault="00347C93" w:rsidP="00347C93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问：公司生化试剂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</w:t>
            </w:r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占有率排名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情况?</w:t>
            </w:r>
          </w:p>
          <w:p w14:paraId="54FFCAD1" w14:textId="24F639AB" w:rsidR="00347C93" w:rsidRDefault="00347C93" w:rsidP="00347C93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836E71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836E71" w:rsidRPr="00836E71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生化试剂已取得</w:t>
            </w:r>
            <w:r w:rsidR="00384726">
              <w:rPr>
                <w:rFonts w:asciiTheme="minorEastAsia" w:eastAsiaTheme="minorEastAsia" w:hAnsiTheme="minorEastAsia" w:hint="eastAsia"/>
                <w:sz w:val="28"/>
                <w:szCs w:val="28"/>
              </w:rPr>
              <w:t>160多个</w:t>
            </w:r>
            <w:r w:rsidR="00836E71" w:rsidRPr="00836E71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产品注册证书，在注册证书数量和检测项目方面在行业内是最多、最齐全的</w:t>
            </w:r>
            <w:r w:rsidR="00E16E0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836E71" w:rsidRPr="00836E71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产品具有质量好、稳定性强等特点。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</w:t>
            </w:r>
            <w:r w:rsidR="00E16E07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终端使用量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来看，公司</w:t>
            </w:r>
            <w:r w:rsidR="00E16E07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AC3ADB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市场占有率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在国产</w:t>
            </w:r>
            <w:r w:rsidR="00E16E07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生化试剂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品牌中</w:t>
            </w:r>
            <w:r w:rsidR="00AC3ADB">
              <w:rPr>
                <w:rFonts w:asciiTheme="minorEastAsia" w:eastAsiaTheme="minorEastAsia" w:hAnsiTheme="minorEastAsia" w:hint="eastAsia"/>
                <w:sz w:val="28"/>
                <w:szCs w:val="28"/>
              </w:rPr>
              <w:t>的排名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是非常靠前的。</w:t>
            </w:r>
          </w:p>
          <w:p w14:paraId="351DF61D" w14:textId="77777777" w:rsidR="00EF4211" w:rsidRPr="00E16E07" w:rsidRDefault="00EF4211" w:rsidP="00EF4211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0E87EA7" w14:textId="20892D0D" w:rsidR="00EF4211" w:rsidRDefault="00EF4211" w:rsidP="00EF4211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</w:t>
            </w:r>
            <w:r w:rsidR="00F135AD">
              <w:rPr>
                <w:rFonts w:asciiTheme="minorEastAsia" w:eastAsiaTheme="minorEastAsia" w:hAnsiTheme="minorEastAsia" w:hint="eastAsia"/>
                <w:sz w:val="28"/>
                <w:szCs w:val="28"/>
              </w:rPr>
              <w:t>请介绍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公司免疫透射比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 w:rsidR="0004535D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F135AD">
              <w:rPr>
                <w:rFonts w:asciiTheme="minorEastAsia" w:eastAsiaTheme="minorEastAsia" w:hAnsiTheme="minorEastAsia" w:hint="eastAsia"/>
                <w:sz w:val="28"/>
                <w:szCs w:val="28"/>
              </w:rPr>
              <w:t>的情况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占公司收入的比重？</w:t>
            </w:r>
          </w:p>
          <w:p w14:paraId="78327BF5" w14:textId="230EC367" w:rsidR="00347C93" w:rsidRPr="00EF4211" w:rsidRDefault="00EF4211" w:rsidP="0093364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子公司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德赛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拥有领先的免疫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透射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比</w:t>
            </w:r>
            <w:proofErr w:type="gramStart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E16E07">
              <w:rPr>
                <w:rFonts w:asciiTheme="minorEastAsia" w:eastAsiaTheme="minorEastAsia" w:hAnsiTheme="minorEastAsia" w:hint="eastAsia"/>
                <w:sz w:val="28"/>
                <w:szCs w:val="28"/>
              </w:rPr>
              <w:t>其</w:t>
            </w:r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免疫透射比</w:t>
            </w:r>
            <w:proofErr w:type="gramStart"/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试剂在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全国知名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三甲医院中的认可度是非常高的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。在某大型三甲</w:t>
            </w:r>
            <w:r w:rsidR="003024E9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医院中，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德赛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免疫透射比</w:t>
            </w:r>
            <w:proofErr w:type="gramStart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可以做到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对其原特定蛋白</w:t>
            </w:r>
            <w:proofErr w:type="gramStart"/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仪项目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进行</w:t>
            </w:r>
            <w:r w:rsidRPr="003A1E96">
              <w:rPr>
                <w:rFonts w:asciiTheme="minorEastAsia" w:eastAsiaTheme="minorEastAsia" w:hAnsiTheme="minorEastAsia" w:hint="eastAsia"/>
                <w:sz w:val="28"/>
                <w:szCs w:val="28"/>
              </w:rPr>
              <w:t>全线替换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。免疫</w:t>
            </w:r>
            <w:r w:rsidRPr="00016254">
              <w:rPr>
                <w:rFonts w:asciiTheme="minorEastAsia" w:eastAsiaTheme="minorEastAsia" w:hAnsiTheme="minorEastAsia" w:hint="eastAsia"/>
                <w:sz w:val="28"/>
                <w:szCs w:val="28"/>
              </w:rPr>
              <w:t>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射比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浊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试剂收入占德赛</w:t>
            </w:r>
            <w:r w:rsidR="00EB03B8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营业收入比重超过40%。</w:t>
            </w:r>
            <w:bookmarkStart w:id="0" w:name="_GoBack"/>
            <w:bookmarkEnd w:id="0"/>
          </w:p>
          <w:p w14:paraId="3137B35B" w14:textId="77777777" w:rsidR="00EF4211" w:rsidRPr="00EB03B8" w:rsidRDefault="00EF4211" w:rsidP="0093364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10C594F" w14:textId="4C115094" w:rsidR="00870FBB" w:rsidRDefault="00B56139" w:rsidP="0016602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问：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公司研发的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生化仪器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是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封闭</w:t>
            </w:r>
            <w:r w:rsidR="003860C3">
              <w:rPr>
                <w:rFonts w:asciiTheme="minorEastAsia" w:eastAsiaTheme="minorEastAsia" w:hAnsiTheme="minorEastAsia" w:hint="eastAsia"/>
                <w:sz w:val="28"/>
                <w:szCs w:val="28"/>
              </w:rPr>
              <w:t>系统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吗？</w:t>
            </w:r>
            <w:r w:rsidR="00B02641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F000B8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是否与国外仪器厂商绑定？</w:t>
            </w:r>
          </w:p>
          <w:p w14:paraId="60E9D717" w14:textId="4079ACEA" w:rsidR="004B7D52" w:rsidRDefault="00B56139" w:rsidP="00F000B8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全自动生化分析仪BA480、BA580、BA680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系列机型</w:t>
            </w:r>
            <w:r w:rsidR="00F11D95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目前是开放系统</w:t>
            </w:r>
            <w:r w:rsidR="00C664A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F11D95">
              <w:rPr>
                <w:rFonts w:asciiTheme="minorEastAsia" w:eastAsiaTheme="minorEastAsia" w:hAnsiTheme="minorEastAsia" w:hint="eastAsia"/>
                <w:sz w:val="28"/>
                <w:szCs w:val="28"/>
              </w:rPr>
              <w:t>该系列仪器的市场定位是基层检测市场</w:t>
            </w:r>
            <w:r w:rsidR="000C7A61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如果终端用户有需要，公司</w:t>
            </w:r>
            <w:r w:rsidR="00F11D95">
              <w:rPr>
                <w:rFonts w:asciiTheme="minorEastAsia" w:eastAsiaTheme="minorEastAsia" w:hAnsiTheme="minorEastAsia" w:hint="eastAsia"/>
                <w:sz w:val="28"/>
                <w:szCs w:val="28"/>
              </w:rPr>
              <w:t>也可以做成封闭系统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</w:t>
            </w:r>
            <w:proofErr w:type="gramStart"/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曼</w:t>
            </w:r>
            <w:proofErr w:type="gramEnd"/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是与国外生化仪器厂商开展合作比较早的国内企业，2013年公司与贝克曼库尔特合作，贝克曼全自动生化仪的指定机型中十几项生化试剂是由利德</w:t>
            </w:r>
            <w:proofErr w:type="gramStart"/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曼</w:t>
            </w:r>
            <w:proofErr w:type="gramEnd"/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专供的。</w:t>
            </w:r>
          </w:p>
          <w:p w14:paraId="05ED82FF" w14:textId="77777777" w:rsidR="001E062E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C72ADC" w14:textId="655490C6" w:rsidR="00460337" w:rsidRDefault="006A6099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027831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现有经销商的数量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 w:rsidR="00027831">
              <w:rPr>
                <w:rFonts w:asciiTheme="minorEastAsia" w:eastAsiaTheme="minorEastAsia" w:hAnsiTheme="minorEastAsia" w:hint="eastAsia"/>
                <w:sz w:val="28"/>
                <w:szCs w:val="28"/>
              </w:rPr>
              <w:t>构成情况？</w:t>
            </w:r>
          </w:p>
          <w:p w14:paraId="0AC3F292" w14:textId="22019817" w:rsidR="00460337" w:rsidRDefault="00C86070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答：公司现有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经销商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数量超过300家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能够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覆盖</w:t>
            </w:r>
            <w:r w:rsidR="00491D18">
              <w:rPr>
                <w:rFonts w:asciiTheme="minorEastAsia" w:eastAsiaTheme="minorEastAsia" w:hAnsiTheme="minorEastAsia" w:hint="eastAsia"/>
                <w:sz w:val="28"/>
                <w:szCs w:val="28"/>
              </w:rPr>
              <w:t>2000多家的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终端医院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C9714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</w:t>
            </w:r>
            <w:proofErr w:type="gramStart"/>
            <w:r w:rsidR="00C9714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曼</w:t>
            </w:r>
            <w:proofErr w:type="gramEnd"/>
            <w:r w:rsidR="00C9714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与经销商建立了长期稳定的合作关系，很多经销商与公司合作</w:t>
            </w:r>
            <w:r w:rsidR="00B02641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  <w:r w:rsidR="00C9714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在十年以上</w:t>
            </w:r>
            <w:r w:rsidR="00B02641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="00C97142">
              <w:rPr>
                <w:rFonts w:asciiTheme="minorEastAsia" w:eastAsiaTheme="minorEastAsia" w:hAnsiTheme="minorEastAsia" w:hint="eastAsia"/>
                <w:sz w:val="28"/>
                <w:szCs w:val="28"/>
              </w:rPr>
              <w:t>同时</w:t>
            </w:r>
            <w:r w:rsidR="00B02641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C97142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结合行业</w:t>
            </w:r>
            <w:r w:rsidR="00C97142">
              <w:rPr>
                <w:rFonts w:asciiTheme="minorEastAsia" w:eastAsiaTheme="minorEastAsia" w:hAnsiTheme="minorEastAsia" w:hint="eastAsia"/>
                <w:sz w:val="28"/>
                <w:szCs w:val="28"/>
              </w:rPr>
              <w:t>发展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变化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今年拓展了</w:t>
            </w:r>
            <w:r w:rsidR="00B54B7D">
              <w:rPr>
                <w:rFonts w:asciiTheme="minorEastAsia" w:eastAsiaTheme="minorEastAsia" w:hAnsiTheme="minorEastAsia" w:hint="eastAsia"/>
                <w:sz w:val="28"/>
                <w:szCs w:val="28"/>
              </w:rPr>
              <w:t>一批新经销商</w:t>
            </w:r>
            <w:r w:rsidR="00C97142">
              <w:rPr>
                <w:rFonts w:asciiTheme="minorEastAsia" w:eastAsiaTheme="minorEastAsia" w:hAnsiTheme="minorEastAsia" w:hint="eastAsia"/>
                <w:sz w:val="28"/>
                <w:szCs w:val="28"/>
              </w:rPr>
              <w:t>作为对现有渠道的补充</w:t>
            </w:r>
            <w:r w:rsidR="00B54B7D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经销商渠道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占比超过90%，直供客户</w:t>
            </w:r>
            <w:r w:rsidR="0068537E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  <w:r w:rsidR="001B46F9">
              <w:rPr>
                <w:rFonts w:asciiTheme="minorEastAsia" w:eastAsiaTheme="minorEastAsia" w:hAnsiTheme="minorEastAsia" w:hint="eastAsia"/>
                <w:sz w:val="28"/>
                <w:szCs w:val="28"/>
              </w:rPr>
              <w:t>占比约10%。</w:t>
            </w:r>
          </w:p>
          <w:p w14:paraId="1A3D8ACE" w14:textId="77777777" w:rsidR="001E062E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3C79E8D" w14:textId="494BAA27" w:rsidR="00792269" w:rsidRDefault="000C7A61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问：公司化学发光试剂</w:t>
            </w:r>
            <w:r w:rsidR="00B54B7D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检测的项目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</w:t>
            </w:r>
            <w:r w:rsidR="00B54B7D">
              <w:rPr>
                <w:rFonts w:asciiTheme="minorEastAsia" w:eastAsiaTheme="minorEastAsia" w:hAnsiTheme="minorEastAsia" w:hint="eastAsia"/>
                <w:sz w:val="28"/>
                <w:szCs w:val="28"/>
              </w:rPr>
              <w:t>哪些？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目前发光仪装机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以哪类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为主？</w:t>
            </w:r>
          </w:p>
          <w:p w14:paraId="0BCB7AE0" w14:textId="5A081936" w:rsidR="00F22654" w:rsidRPr="00F22654" w:rsidRDefault="00F22654" w:rsidP="00F22654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答：化学发光试剂已经取得31个产品注册证，检测项目包括肿瘤标志物、传染病和激素类等，基本可以满足</w:t>
            </w:r>
            <w:r w:rsidRPr="002541AA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用户的检测菜单。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CI1000现已装机的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终端客户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  <w:r w:rsidR="00F76E46">
              <w:rPr>
                <w:rFonts w:asciiTheme="minorEastAsia" w:eastAsiaTheme="minorEastAsia" w:hAnsiTheme="minorEastAsia" w:hint="eastAsia"/>
                <w:sz w:val="28"/>
                <w:szCs w:val="28"/>
              </w:rPr>
              <w:t>为二级以上医院。</w:t>
            </w:r>
          </w:p>
          <w:p w14:paraId="3FA26E31" w14:textId="77777777" w:rsidR="00B54B7D" w:rsidRDefault="00B54B7D" w:rsidP="00E70138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AE2A25C" w14:textId="77777777" w:rsidR="00561892" w:rsidRDefault="00561892" w:rsidP="0056189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问：公司的化学发光试剂是否可以在罗氏仪器上使用？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14:paraId="337B63A3" w14:textId="460D39CA" w:rsidR="00561892" w:rsidRDefault="00561892" w:rsidP="0056189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答：目前化学发光仪器基本上是封闭系统，配套使用厂家试剂，公司CI1000全自动化学发光免疫分析仪采用磁微粒酶促化学发光免疫分析技术，在发光方法方面与罗氏</w:t>
            </w:r>
            <w:r w:rsidR="00E6042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的发光原理是不同的，因此试剂不能通用。但是在检测结果方面，我们的终端用户将CI100</w:t>
            </w:r>
            <w:r w:rsidRPr="004C4D38">
              <w:rPr>
                <w:rFonts w:asciiTheme="minorEastAsia" w:eastAsiaTheme="minorEastAsia" w:hAnsiTheme="minorEastAsia" w:hint="eastAsia"/>
                <w:sz w:val="28"/>
                <w:szCs w:val="28"/>
              </w:rPr>
              <w:t>0和罗氏的仪器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做过性能对比，检测的结果跟罗氏是比较一致的。在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的CI1000升级版机型在产品体积上相对较小，仪器性能、稳定性、测试速度等方面有比较大的提升，同时制造成本也将有所降低。</w:t>
            </w:r>
          </w:p>
          <w:p w14:paraId="706C6EC6" w14:textId="77777777" w:rsidR="00561892" w:rsidRPr="00561892" w:rsidRDefault="00561892" w:rsidP="00E70138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C546353" w14:textId="31FF33D0"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B57323">
              <w:rPr>
                <w:rFonts w:asciiTheme="minorEastAsia" w:eastAsiaTheme="minorEastAsia" w:hAnsiTheme="minorEastAsia" w:hint="eastAsia"/>
                <w:sz w:val="28"/>
                <w:szCs w:val="28"/>
              </w:rPr>
              <w:t>与</w:t>
            </w:r>
            <w:r w:rsidR="00561892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英国IDS合作进展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产品面向的</w:t>
            </w:r>
            <w:r w:rsidR="00FA1EEE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终端用户是哪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些</w:t>
            </w:r>
            <w:r w:rsidR="00FA1EEE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与公司自</w:t>
            </w:r>
            <w:proofErr w:type="gramStart"/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的CI1000市场定位如何划分？</w:t>
            </w:r>
          </w:p>
          <w:p w14:paraId="0C733408" w14:textId="532AC9D1"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公司与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</w:t>
            </w:r>
            <w:r w:rsidR="00CF2B8F">
              <w:rPr>
                <w:rFonts w:asciiTheme="minorEastAsia" w:eastAsiaTheme="minorEastAsia" w:hAnsiTheme="minorEastAsia" w:hint="eastAsia"/>
                <w:sz w:val="28"/>
                <w:szCs w:val="28"/>
              </w:rPr>
              <w:t>上市公司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IDS从2013年开展合作，</w:t>
            </w:r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独家代理IDS-</w:t>
            </w:r>
            <w:proofErr w:type="spellStart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全自动免疫检测平台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E70138">
              <w:rPr>
                <w:rFonts w:asciiTheme="minorEastAsia" w:eastAsiaTheme="minorEastAsia" w:hAnsiTheme="minorEastAsia" w:hint="eastAsia"/>
                <w:sz w:val="28"/>
                <w:szCs w:val="28"/>
              </w:rPr>
              <w:t>IDS自有试剂</w:t>
            </w:r>
            <w:r w:rsidR="00CF2B8F">
              <w:rPr>
                <w:rFonts w:asciiTheme="minorEastAsia" w:eastAsiaTheme="minorEastAsia" w:hAnsiTheme="minorEastAsia" w:hint="eastAsia"/>
                <w:sz w:val="28"/>
                <w:szCs w:val="28"/>
              </w:rPr>
              <w:t>已</w:t>
            </w:r>
            <w:r w:rsidR="00E70138">
              <w:rPr>
                <w:rFonts w:asciiTheme="minorEastAsia" w:eastAsiaTheme="minorEastAsia" w:hAnsiTheme="minorEastAsia" w:hint="eastAsia"/>
                <w:sz w:val="28"/>
                <w:szCs w:val="28"/>
              </w:rPr>
              <w:t>有4款</w:t>
            </w:r>
            <w:r w:rsidR="00CF2B8F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产品</w:t>
            </w:r>
            <w:r w:rsidR="00E70138">
              <w:rPr>
                <w:rFonts w:asciiTheme="minorEastAsia" w:eastAsiaTheme="minorEastAsia" w:hAnsiTheme="minorEastAsia" w:hint="eastAsia"/>
                <w:sz w:val="28"/>
                <w:szCs w:val="28"/>
              </w:rPr>
              <w:t>获得</w:t>
            </w:r>
            <w:r w:rsidR="00CF2B8F">
              <w:rPr>
                <w:rFonts w:asciiTheme="minorEastAsia" w:eastAsiaTheme="minorEastAsia" w:hAnsiTheme="minorEastAsia" w:hint="eastAsia"/>
                <w:sz w:val="28"/>
                <w:szCs w:val="28"/>
              </w:rPr>
              <w:t>了产品</w:t>
            </w:r>
            <w:r w:rsidR="00E70138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注册证书，检测项目包括钙代谢、骨代谢、生长因子等。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自</w:t>
            </w:r>
            <w:proofErr w:type="gramStart"/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的31个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已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与IDS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proofErr w:type="spellStart"/>
            <w:r w:rsidR="00855D00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适配</w:t>
            </w:r>
            <w:r w:rsidR="00027831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E60426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IDS-</w:t>
            </w:r>
            <w:proofErr w:type="spellStart"/>
            <w:r w:rsidR="00E60426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E6042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仪器终端用</w:t>
            </w:r>
            <w:r w:rsidR="00FA1EEE">
              <w:rPr>
                <w:rFonts w:asciiTheme="minorEastAsia" w:eastAsiaTheme="minorEastAsia" w:hAnsiTheme="minorEastAsia" w:hint="eastAsia"/>
                <w:sz w:val="28"/>
                <w:szCs w:val="28"/>
              </w:rPr>
              <w:t>户主要是三甲医院</w:t>
            </w:r>
            <w:r w:rsidR="00E6042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E60426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市场定位是面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向二级以上医院</w:t>
            </w:r>
            <w:r w:rsidR="00E60426">
              <w:rPr>
                <w:rFonts w:asciiTheme="minorEastAsia" w:eastAsiaTheme="minorEastAsia" w:hAnsiTheme="minorEastAsia" w:hint="eastAsia"/>
                <w:sz w:val="28"/>
                <w:szCs w:val="28"/>
              </w:rPr>
              <w:t>、第三方医学检验中心等终端用户</w:t>
            </w:r>
            <w:r w:rsidR="00402D4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1FAA313E" w14:textId="77777777" w:rsidR="00561892" w:rsidRPr="00E60426" w:rsidRDefault="00561892" w:rsidP="004E33CB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3FFC363" w14:textId="4D282656" w:rsidR="00A855E6" w:rsidRDefault="00A855E6" w:rsidP="00A855E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FE66A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在外延方面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有什么想法？</w:t>
            </w:r>
          </w:p>
          <w:p w14:paraId="64E3A924" w14:textId="7C607D33" w:rsidR="00A75B20" w:rsidRPr="00A75B20" w:rsidRDefault="00A855E6" w:rsidP="00CB4F8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答：公司积极寻找新的并购方向和标的</w:t>
            </w:r>
            <w:r w:rsidR="00FE66A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500EC6">
              <w:rPr>
                <w:rFonts w:asciiTheme="minorEastAsia" w:eastAsiaTheme="minorEastAsia" w:hAnsiTheme="minorEastAsia" w:hint="eastAsia"/>
                <w:sz w:val="28"/>
                <w:szCs w:val="28"/>
              </w:rPr>
              <w:t>横向从产品和技术方面能够扩展和完善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现有产品线的标的，</w:t>
            </w:r>
            <w:r w:rsidR="00500EC6">
              <w:rPr>
                <w:rFonts w:asciiTheme="minorEastAsia" w:eastAsiaTheme="minorEastAsia" w:hAnsiTheme="minorEastAsia" w:hint="eastAsia"/>
                <w:sz w:val="28"/>
                <w:szCs w:val="28"/>
              </w:rPr>
              <w:t>纵向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帮助公司向产业链上下游延伸的标的。</w:t>
            </w:r>
          </w:p>
        </w:tc>
      </w:tr>
      <w:tr w:rsidR="004A370E" w:rsidRPr="00640E7E" w14:paraId="1511CE8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097" w14:textId="0A28B586" w:rsidR="00EE1BBA" w:rsidRDefault="00B82633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14:paraId="09B6E6F5" w14:textId="60D39389" w:rsidR="004A370E" w:rsidRPr="00640E7E" w:rsidRDefault="00640E7E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(如有)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E2D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4A370E" w:rsidRPr="00640E7E" w14:paraId="655E982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423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FD6A" w14:textId="5C1B7E96" w:rsidR="004A370E" w:rsidRPr="00640E7E" w:rsidRDefault="00B57323" w:rsidP="00B57323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12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14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79002FC3" w14:textId="77777777" w:rsidR="004A370E" w:rsidRDefault="004A370E"/>
    <w:sectPr w:rsidR="004A370E" w:rsidSect="00DB6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74BA" w14:textId="77777777" w:rsidR="009171F5" w:rsidRDefault="009171F5" w:rsidP="00A13681">
      <w:r>
        <w:separator/>
      </w:r>
    </w:p>
  </w:endnote>
  <w:endnote w:type="continuationSeparator" w:id="0">
    <w:p w14:paraId="320F5527" w14:textId="77777777" w:rsidR="009171F5" w:rsidRDefault="009171F5" w:rsidP="00A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F89F" w14:textId="77777777" w:rsidR="009171F5" w:rsidRDefault="009171F5" w:rsidP="00A13681">
      <w:r>
        <w:separator/>
      </w:r>
    </w:p>
  </w:footnote>
  <w:footnote w:type="continuationSeparator" w:id="0">
    <w:p w14:paraId="25D3DC03" w14:textId="77777777" w:rsidR="009171F5" w:rsidRDefault="009171F5" w:rsidP="00A1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E"/>
    <w:rsid w:val="00000B79"/>
    <w:rsid w:val="000023DF"/>
    <w:rsid w:val="00011928"/>
    <w:rsid w:val="00013549"/>
    <w:rsid w:val="00016254"/>
    <w:rsid w:val="00020FAA"/>
    <w:rsid w:val="00025D3A"/>
    <w:rsid w:val="00027831"/>
    <w:rsid w:val="00030C5A"/>
    <w:rsid w:val="00035431"/>
    <w:rsid w:val="00044F3D"/>
    <w:rsid w:val="0004535D"/>
    <w:rsid w:val="0004665E"/>
    <w:rsid w:val="00047376"/>
    <w:rsid w:val="00053277"/>
    <w:rsid w:val="0005658C"/>
    <w:rsid w:val="000718EB"/>
    <w:rsid w:val="00076469"/>
    <w:rsid w:val="000806C6"/>
    <w:rsid w:val="00082D58"/>
    <w:rsid w:val="00086F10"/>
    <w:rsid w:val="000957F6"/>
    <w:rsid w:val="000A0516"/>
    <w:rsid w:val="000A213A"/>
    <w:rsid w:val="000B7764"/>
    <w:rsid w:val="000B7D18"/>
    <w:rsid w:val="000C1115"/>
    <w:rsid w:val="000C7A61"/>
    <w:rsid w:val="000D140F"/>
    <w:rsid w:val="000D1472"/>
    <w:rsid w:val="000E04C8"/>
    <w:rsid w:val="000E0A0C"/>
    <w:rsid w:val="000E0FB4"/>
    <w:rsid w:val="000E1E32"/>
    <w:rsid w:val="000E341F"/>
    <w:rsid w:val="000E5564"/>
    <w:rsid w:val="000F2D5B"/>
    <w:rsid w:val="000F34DD"/>
    <w:rsid w:val="000F533A"/>
    <w:rsid w:val="00100D39"/>
    <w:rsid w:val="00100DB3"/>
    <w:rsid w:val="001014A1"/>
    <w:rsid w:val="001073FF"/>
    <w:rsid w:val="0011148D"/>
    <w:rsid w:val="00120BEB"/>
    <w:rsid w:val="00127BB1"/>
    <w:rsid w:val="0013102E"/>
    <w:rsid w:val="00140A39"/>
    <w:rsid w:val="00151806"/>
    <w:rsid w:val="00166022"/>
    <w:rsid w:val="00172DBD"/>
    <w:rsid w:val="0017422B"/>
    <w:rsid w:val="00180C4F"/>
    <w:rsid w:val="0019113E"/>
    <w:rsid w:val="00193E6F"/>
    <w:rsid w:val="00196087"/>
    <w:rsid w:val="001A4676"/>
    <w:rsid w:val="001B21BE"/>
    <w:rsid w:val="001B46F9"/>
    <w:rsid w:val="001C6D44"/>
    <w:rsid w:val="001D13FB"/>
    <w:rsid w:val="001E062E"/>
    <w:rsid w:val="001E0BEB"/>
    <w:rsid w:val="001E2AF4"/>
    <w:rsid w:val="001F2F12"/>
    <w:rsid w:val="001F6416"/>
    <w:rsid w:val="001F6A4B"/>
    <w:rsid w:val="00202B9C"/>
    <w:rsid w:val="0020399F"/>
    <w:rsid w:val="00216858"/>
    <w:rsid w:val="00230956"/>
    <w:rsid w:val="002333FC"/>
    <w:rsid w:val="00235865"/>
    <w:rsid w:val="0024069B"/>
    <w:rsid w:val="00241EDA"/>
    <w:rsid w:val="00244162"/>
    <w:rsid w:val="002459A5"/>
    <w:rsid w:val="00246B5B"/>
    <w:rsid w:val="00252A27"/>
    <w:rsid w:val="002541AA"/>
    <w:rsid w:val="00255C04"/>
    <w:rsid w:val="00261FCE"/>
    <w:rsid w:val="002648CD"/>
    <w:rsid w:val="0026507F"/>
    <w:rsid w:val="002661DF"/>
    <w:rsid w:val="0026752A"/>
    <w:rsid w:val="00275214"/>
    <w:rsid w:val="00276830"/>
    <w:rsid w:val="0027753A"/>
    <w:rsid w:val="00277B76"/>
    <w:rsid w:val="00280866"/>
    <w:rsid w:val="00291AD5"/>
    <w:rsid w:val="002A554A"/>
    <w:rsid w:val="002C4CE6"/>
    <w:rsid w:val="002C6694"/>
    <w:rsid w:val="002D108D"/>
    <w:rsid w:val="002D41F8"/>
    <w:rsid w:val="002D5639"/>
    <w:rsid w:val="002D73F0"/>
    <w:rsid w:val="002D7DDC"/>
    <w:rsid w:val="002F3EE7"/>
    <w:rsid w:val="002F3F30"/>
    <w:rsid w:val="002F49D2"/>
    <w:rsid w:val="003024E9"/>
    <w:rsid w:val="0030356B"/>
    <w:rsid w:val="00303FEF"/>
    <w:rsid w:val="003119DD"/>
    <w:rsid w:val="00312EEE"/>
    <w:rsid w:val="00321BAB"/>
    <w:rsid w:val="00326E0A"/>
    <w:rsid w:val="003272DD"/>
    <w:rsid w:val="00330CAE"/>
    <w:rsid w:val="00333809"/>
    <w:rsid w:val="0034154C"/>
    <w:rsid w:val="00341B0F"/>
    <w:rsid w:val="003475B8"/>
    <w:rsid w:val="00347C93"/>
    <w:rsid w:val="00353868"/>
    <w:rsid w:val="003674A5"/>
    <w:rsid w:val="003739F5"/>
    <w:rsid w:val="00374EA0"/>
    <w:rsid w:val="00381ADD"/>
    <w:rsid w:val="00382ABC"/>
    <w:rsid w:val="00384726"/>
    <w:rsid w:val="003860C3"/>
    <w:rsid w:val="003861D3"/>
    <w:rsid w:val="00392134"/>
    <w:rsid w:val="00392C70"/>
    <w:rsid w:val="003962C7"/>
    <w:rsid w:val="003A07F3"/>
    <w:rsid w:val="003A1C02"/>
    <w:rsid w:val="003A1C8A"/>
    <w:rsid w:val="003A1D71"/>
    <w:rsid w:val="003A1E96"/>
    <w:rsid w:val="003A2E79"/>
    <w:rsid w:val="003B05E2"/>
    <w:rsid w:val="003B0DD4"/>
    <w:rsid w:val="003B2808"/>
    <w:rsid w:val="003C5460"/>
    <w:rsid w:val="003C64D5"/>
    <w:rsid w:val="003D278F"/>
    <w:rsid w:val="003D367A"/>
    <w:rsid w:val="003E25F7"/>
    <w:rsid w:val="003F5A12"/>
    <w:rsid w:val="003F73E9"/>
    <w:rsid w:val="00400120"/>
    <w:rsid w:val="0040055D"/>
    <w:rsid w:val="004017B1"/>
    <w:rsid w:val="00402D43"/>
    <w:rsid w:val="00404CEF"/>
    <w:rsid w:val="00410CC8"/>
    <w:rsid w:val="00422A86"/>
    <w:rsid w:val="004233FB"/>
    <w:rsid w:val="00424755"/>
    <w:rsid w:val="00425428"/>
    <w:rsid w:val="00427A85"/>
    <w:rsid w:val="004322AF"/>
    <w:rsid w:val="00432571"/>
    <w:rsid w:val="0043482D"/>
    <w:rsid w:val="00437A6F"/>
    <w:rsid w:val="004443B1"/>
    <w:rsid w:val="0044654A"/>
    <w:rsid w:val="004514F7"/>
    <w:rsid w:val="00453E46"/>
    <w:rsid w:val="004551A7"/>
    <w:rsid w:val="004569C5"/>
    <w:rsid w:val="00460337"/>
    <w:rsid w:val="00462750"/>
    <w:rsid w:val="004640AF"/>
    <w:rsid w:val="004650B0"/>
    <w:rsid w:val="004661C3"/>
    <w:rsid w:val="00471349"/>
    <w:rsid w:val="00471914"/>
    <w:rsid w:val="004762B7"/>
    <w:rsid w:val="00476E84"/>
    <w:rsid w:val="00486CF4"/>
    <w:rsid w:val="004872EC"/>
    <w:rsid w:val="00491D18"/>
    <w:rsid w:val="004A290B"/>
    <w:rsid w:val="004A370E"/>
    <w:rsid w:val="004B3A12"/>
    <w:rsid w:val="004B6C9A"/>
    <w:rsid w:val="004B7D52"/>
    <w:rsid w:val="004C344C"/>
    <w:rsid w:val="004C3736"/>
    <w:rsid w:val="004C4D38"/>
    <w:rsid w:val="004D0AE5"/>
    <w:rsid w:val="004D5D77"/>
    <w:rsid w:val="004D5E14"/>
    <w:rsid w:val="004E312D"/>
    <w:rsid w:val="004E3336"/>
    <w:rsid w:val="004E33CB"/>
    <w:rsid w:val="004E4C6D"/>
    <w:rsid w:val="004F24CB"/>
    <w:rsid w:val="004F6DCE"/>
    <w:rsid w:val="00500EC6"/>
    <w:rsid w:val="005023A6"/>
    <w:rsid w:val="00510140"/>
    <w:rsid w:val="00510FDD"/>
    <w:rsid w:val="00515E15"/>
    <w:rsid w:val="00523BC1"/>
    <w:rsid w:val="005261D0"/>
    <w:rsid w:val="00536F1F"/>
    <w:rsid w:val="00537139"/>
    <w:rsid w:val="0053782E"/>
    <w:rsid w:val="00541DC6"/>
    <w:rsid w:val="0054730A"/>
    <w:rsid w:val="0054767F"/>
    <w:rsid w:val="00551D6E"/>
    <w:rsid w:val="00554251"/>
    <w:rsid w:val="00554A1F"/>
    <w:rsid w:val="00561892"/>
    <w:rsid w:val="00563A17"/>
    <w:rsid w:val="00566449"/>
    <w:rsid w:val="005676BA"/>
    <w:rsid w:val="005738E1"/>
    <w:rsid w:val="00574161"/>
    <w:rsid w:val="0057466F"/>
    <w:rsid w:val="005755F1"/>
    <w:rsid w:val="005828CB"/>
    <w:rsid w:val="00583ABD"/>
    <w:rsid w:val="00583C2F"/>
    <w:rsid w:val="00585EEF"/>
    <w:rsid w:val="00595433"/>
    <w:rsid w:val="005A10B2"/>
    <w:rsid w:val="005A487E"/>
    <w:rsid w:val="005B0178"/>
    <w:rsid w:val="005B5DB5"/>
    <w:rsid w:val="005B655D"/>
    <w:rsid w:val="005B6BF5"/>
    <w:rsid w:val="005B7A6B"/>
    <w:rsid w:val="005C112C"/>
    <w:rsid w:val="005C4612"/>
    <w:rsid w:val="005C78B9"/>
    <w:rsid w:val="005E023D"/>
    <w:rsid w:val="005E2B04"/>
    <w:rsid w:val="005E4883"/>
    <w:rsid w:val="005E4941"/>
    <w:rsid w:val="005F0F6B"/>
    <w:rsid w:val="005F754E"/>
    <w:rsid w:val="00601F17"/>
    <w:rsid w:val="00604027"/>
    <w:rsid w:val="00607ED5"/>
    <w:rsid w:val="00616465"/>
    <w:rsid w:val="00626CC0"/>
    <w:rsid w:val="006328F7"/>
    <w:rsid w:val="00640E7E"/>
    <w:rsid w:val="00641A88"/>
    <w:rsid w:val="006427A6"/>
    <w:rsid w:val="0064389E"/>
    <w:rsid w:val="00651E26"/>
    <w:rsid w:val="00662C65"/>
    <w:rsid w:val="00672B06"/>
    <w:rsid w:val="0067486F"/>
    <w:rsid w:val="0068537E"/>
    <w:rsid w:val="0069263C"/>
    <w:rsid w:val="0069272C"/>
    <w:rsid w:val="0069661F"/>
    <w:rsid w:val="006A0331"/>
    <w:rsid w:val="006A32EA"/>
    <w:rsid w:val="006A5C66"/>
    <w:rsid w:val="006A5F4A"/>
    <w:rsid w:val="006A6099"/>
    <w:rsid w:val="006A6E4E"/>
    <w:rsid w:val="006C1D14"/>
    <w:rsid w:val="006C31B2"/>
    <w:rsid w:val="006D18DF"/>
    <w:rsid w:val="006D23E0"/>
    <w:rsid w:val="006D7DD3"/>
    <w:rsid w:val="006E09AB"/>
    <w:rsid w:val="006E4EBA"/>
    <w:rsid w:val="006F293C"/>
    <w:rsid w:val="007020A6"/>
    <w:rsid w:val="00725026"/>
    <w:rsid w:val="00725619"/>
    <w:rsid w:val="00732278"/>
    <w:rsid w:val="007324AD"/>
    <w:rsid w:val="00734F7E"/>
    <w:rsid w:val="00735A36"/>
    <w:rsid w:val="0075224B"/>
    <w:rsid w:val="00753D5D"/>
    <w:rsid w:val="00757573"/>
    <w:rsid w:val="007603BE"/>
    <w:rsid w:val="007622BC"/>
    <w:rsid w:val="0076347D"/>
    <w:rsid w:val="00773280"/>
    <w:rsid w:val="0078314D"/>
    <w:rsid w:val="00783E05"/>
    <w:rsid w:val="007849E4"/>
    <w:rsid w:val="007865CA"/>
    <w:rsid w:val="00787177"/>
    <w:rsid w:val="00792269"/>
    <w:rsid w:val="007922AB"/>
    <w:rsid w:val="007950D3"/>
    <w:rsid w:val="007976B5"/>
    <w:rsid w:val="007A0AE8"/>
    <w:rsid w:val="007B4F86"/>
    <w:rsid w:val="007C0B3F"/>
    <w:rsid w:val="007D022C"/>
    <w:rsid w:val="007D7AFE"/>
    <w:rsid w:val="007E11BB"/>
    <w:rsid w:val="007E219F"/>
    <w:rsid w:val="007E3A37"/>
    <w:rsid w:val="007E5E6E"/>
    <w:rsid w:val="007F24F5"/>
    <w:rsid w:val="007F65E2"/>
    <w:rsid w:val="0080049F"/>
    <w:rsid w:val="00811BF2"/>
    <w:rsid w:val="008122BE"/>
    <w:rsid w:val="0081564A"/>
    <w:rsid w:val="00821673"/>
    <w:rsid w:val="00823967"/>
    <w:rsid w:val="00826B23"/>
    <w:rsid w:val="00826BF0"/>
    <w:rsid w:val="00836E71"/>
    <w:rsid w:val="00837828"/>
    <w:rsid w:val="00843B42"/>
    <w:rsid w:val="008502B4"/>
    <w:rsid w:val="00851033"/>
    <w:rsid w:val="00852B2F"/>
    <w:rsid w:val="00854291"/>
    <w:rsid w:val="00855D00"/>
    <w:rsid w:val="00862F55"/>
    <w:rsid w:val="00867E05"/>
    <w:rsid w:val="00870FBB"/>
    <w:rsid w:val="00883C8D"/>
    <w:rsid w:val="00884504"/>
    <w:rsid w:val="00895CED"/>
    <w:rsid w:val="00895E1A"/>
    <w:rsid w:val="00895FCE"/>
    <w:rsid w:val="008B144B"/>
    <w:rsid w:val="008B300D"/>
    <w:rsid w:val="008B4147"/>
    <w:rsid w:val="008C3CC5"/>
    <w:rsid w:val="008C5C4C"/>
    <w:rsid w:val="008C6471"/>
    <w:rsid w:val="008D770D"/>
    <w:rsid w:val="008D7C6F"/>
    <w:rsid w:val="008E76BB"/>
    <w:rsid w:val="008F5965"/>
    <w:rsid w:val="008F62C5"/>
    <w:rsid w:val="00901AE4"/>
    <w:rsid w:val="00907F71"/>
    <w:rsid w:val="009133A5"/>
    <w:rsid w:val="0091715F"/>
    <w:rsid w:val="009171F5"/>
    <w:rsid w:val="00933640"/>
    <w:rsid w:val="00936809"/>
    <w:rsid w:val="00944261"/>
    <w:rsid w:val="0094708E"/>
    <w:rsid w:val="00950BF1"/>
    <w:rsid w:val="0095364E"/>
    <w:rsid w:val="009557FC"/>
    <w:rsid w:val="00955E35"/>
    <w:rsid w:val="00961A3C"/>
    <w:rsid w:val="009621FC"/>
    <w:rsid w:val="009677D4"/>
    <w:rsid w:val="00971822"/>
    <w:rsid w:val="0097375B"/>
    <w:rsid w:val="009851CF"/>
    <w:rsid w:val="00987712"/>
    <w:rsid w:val="0099020B"/>
    <w:rsid w:val="00992604"/>
    <w:rsid w:val="0099360B"/>
    <w:rsid w:val="009A271C"/>
    <w:rsid w:val="009A7C69"/>
    <w:rsid w:val="009B45A4"/>
    <w:rsid w:val="009B4A9A"/>
    <w:rsid w:val="009B4F10"/>
    <w:rsid w:val="009C59AC"/>
    <w:rsid w:val="009D7735"/>
    <w:rsid w:val="009E23AA"/>
    <w:rsid w:val="009E42FC"/>
    <w:rsid w:val="009E4E1B"/>
    <w:rsid w:val="009E53DD"/>
    <w:rsid w:val="009F2FD6"/>
    <w:rsid w:val="009F3D94"/>
    <w:rsid w:val="00A04622"/>
    <w:rsid w:val="00A12921"/>
    <w:rsid w:val="00A13681"/>
    <w:rsid w:val="00A1626B"/>
    <w:rsid w:val="00A16EE4"/>
    <w:rsid w:val="00A17B3B"/>
    <w:rsid w:val="00A27120"/>
    <w:rsid w:val="00A31A49"/>
    <w:rsid w:val="00A37CAE"/>
    <w:rsid w:val="00A423DE"/>
    <w:rsid w:val="00A4551A"/>
    <w:rsid w:val="00A47EA2"/>
    <w:rsid w:val="00A528C6"/>
    <w:rsid w:val="00A54A4B"/>
    <w:rsid w:val="00A60F0E"/>
    <w:rsid w:val="00A61FE0"/>
    <w:rsid w:val="00A64419"/>
    <w:rsid w:val="00A75B20"/>
    <w:rsid w:val="00A77C2E"/>
    <w:rsid w:val="00A80CC3"/>
    <w:rsid w:val="00A855E6"/>
    <w:rsid w:val="00A940F6"/>
    <w:rsid w:val="00AA7EF4"/>
    <w:rsid w:val="00AB264D"/>
    <w:rsid w:val="00AC178E"/>
    <w:rsid w:val="00AC26CE"/>
    <w:rsid w:val="00AC3ADB"/>
    <w:rsid w:val="00AC3F2D"/>
    <w:rsid w:val="00AD09D2"/>
    <w:rsid w:val="00AD1183"/>
    <w:rsid w:val="00AE5289"/>
    <w:rsid w:val="00AF1152"/>
    <w:rsid w:val="00AF4A57"/>
    <w:rsid w:val="00B021FD"/>
    <w:rsid w:val="00B02641"/>
    <w:rsid w:val="00B20F0A"/>
    <w:rsid w:val="00B2256A"/>
    <w:rsid w:val="00B25E85"/>
    <w:rsid w:val="00B301F2"/>
    <w:rsid w:val="00B35F6B"/>
    <w:rsid w:val="00B40521"/>
    <w:rsid w:val="00B4252A"/>
    <w:rsid w:val="00B427EC"/>
    <w:rsid w:val="00B501D8"/>
    <w:rsid w:val="00B507AE"/>
    <w:rsid w:val="00B51076"/>
    <w:rsid w:val="00B52D6C"/>
    <w:rsid w:val="00B53B4B"/>
    <w:rsid w:val="00B549A5"/>
    <w:rsid w:val="00B54B7D"/>
    <w:rsid w:val="00B55D96"/>
    <w:rsid w:val="00B56139"/>
    <w:rsid w:val="00B56D8C"/>
    <w:rsid w:val="00B57323"/>
    <w:rsid w:val="00B6160A"/>
    <w:rsid w:val="00B619B4"/>
    <w:rsid w:val="00B62857"/>
    <w:rsid w:val="00B63D64"/>
    <w:rsid w:val="00B65490"/>
    <w:rsid w:val="00B66C3A"/>
    <w:rsid w:val="00B7114F"/>
    <w:rsid w:val="00B718FF"/>
    <w:rsid w:val="00B73DD9"/>
    <w:rsid w:val="00B77032"/>
    <w:rsid w:val="00B825DA"/>
    <w:rsid w:val="00B82633"/>
    <w:rsid w:val="00B86B3A"/>
    <w:rsid w:val="00B92C61"/>
    <w:rsid w:val="00BA0953"/>
    <w:rsid w:val="00BA62E5"/>
    <w:rsid w:val="00BA6B46"/>
    <w:rsid w:val="00BB02E0"/>
    <w:rsid w:val="00BB2037"/>
    <w:rsid w:val="00BB512A"/>
    <w:rsid w:val="00BC1387"/>
    <w:rsid w:val="00BC45D1"/>
    <w:rsid w:val="00BD1EB6"/>
    <w:rsid w:val="00BD3C6D"/>
    <w:rsid w:val="00BD6720"/>
    <w:rsid w:val="00BE6121"/>
    <w:rsid w:val="00BE6691"/>
    <w:rsid w:val="00BE68D7"/>
    <w:rsid w:val="00BF0F08"/>
    <w:rsid w:val="00BF68BA"/>
    <w:rsid w:val="00C013F8"/>
    <w:rsid w:val="00C01E3B"/>
    <w:rsid w:val="00C034EA"/>
    <w:rsid w:val="00C11F1F"/>
    <w:rsid w:val="00C13B53"/>
    <w:rsid w:val="00C17F69"/>
    <w:rsid w:val="00C25579"/>
    <w:rsid w:val="00C316CB"/>
    <w:rsid w:val="00C35016"/>
    <w:rsid w:val="00C415A7"/>
    <w:rsid w:val="00C42F97"/>
    <w:rsid w:val="00C664A7"/>
    <w:rsid w:val="00C82F9E"/>
    <w:rsid w:val="00C843D9"/>
    <w:rsid w:val="00C86070"/>
    <w:rsid w:val="00C94F1D"/>
    <w:rsid w:val="00C95951"/>
    <w:rsid w:val="00C97142"/>
    <w:rsid w:val="00CA2A38"/>
    <w:rsid w:val="00CA5B67"/>
    <w:rsid w:val="00CA7A65"/>
    <w:rsid w:val="00CB2771"/>
    <w:rsid w:val="00CB4F82"/>
    <w:rsid w:val="00CD4344"/>
    <w:rsid w:val="00CD536F"/>
    <w:rsid w:val="00CD7586"/>
    <w:rsid w:val="00CE21DF"/>
    <w:rsid w:val="00CE73CA"/>
    <w:rsid w:val="00CF2B8F"/>
    <w:rsid w:val="00CF3931"/>
    <w:rsid w:val="00CF5D30"/>
    <w:rsid w:val="00D0307F"/>
    <w:rsid w:val="00D055F1"/>
    <w:rsid w:val="00D12D1C"/>
    <w:rsid w:val="00D13558"/>
    <w:rsid w:val="00D13C0F"/>
    <w:rsid w:val="00D20106"/>
    <w:rsid w:val="00D27067"/>
    <w:rsid w:val="00D31527"/>
    <w:rsid w:val="00D3641A"/>
    <w:rsid w:val="00D41084"/>
    <w:rsid w:val="00D463DF"/>
    <w:rsid w:val="00D505E7"/>
    <w:rsid w:val="00D50C27"/>
    <w:rsid w:val="00D5209F"/>
    <w:rsid w:val="00D52219"/>
    <w:rsid w:val="00D5684F"/>
    <w:rsid w:val="00D63A6D"/>
    <w:rsid w:val="00D65F64"/>
    <w:rsid w:val="00D666D5"/>
    <w:rsid w:val="00D66B78"/>
    <w:rsid w:val="00D71F13"/>
    <w:rsid w:val="00D7357C"/>
    <w:rsid w:val="00D75341"/>
    <w:rsid w:val="00D82409"/>
    <w:rsid w:val="00D936F3"/>
    <w:rsid w:val="00DA33F9"/>
    <w:rsid w:val="00DA3A84"/>
    <w:rsid w:val="00DA705D"/>
    <w:rsid w:val="00DA7D7B"/>
    <w:rsid w:val="00DB6023"/>
    <w:rsid w:val="00DB7F37"/>
    <w:rsid w:val="00DC04B1"/>
    <w:rsid w:val="00DC39E8"/>
    <w:rsid w:val="00DC5C13"/>
    <w:rsid w:val="00DD3C1A"/>
    <w:rsid w:val="00DD6ABD"/>
    <w:rsid w:val="00DF2CCC"/>
    <w:rsid w:val="00DF3098"/>
    <w:rsid w:val="00DF3C95"/>
    <w:rsid w:val="00DF6EF2"/>
    <w:rsid w:val="00DF7D7F"/>
    <w:rsid w:val="00E00E7A"/>
    <w:rsid w:val="00E021DF"/>
    <w:rsid w:val="00E0656C"/>
    <w:rsid w:val="00E06782"/>
    <w:rsid w:val="00E13B35"/>
    <w:rsid w:val="00E16E07"/>
    <w:rsid w:val="00E21406"/>
    <w:rsid w:val="00E228FE"/>
    <w:rsid w:val="00E24522"/>
    <w:rsid w:val="00E26317"/>
    <w:rsid w:val="00E324FE"/>
    <w:rsid w:val="00E3581C"/>
    <w:rsid w:val="00E46522"/>
    <w:rsid w:val="00E50D2F"/>
    <w:rsid w:val="00E60426"/>
    <w:rsid w:val="00E60EE3"/>
    <w:rsid w:val="00E6166C"/>
    <w:rsid w:val="00E619CA"/>
    <w:rsid w:val="00E63084"/>
    <w:rsid w:val="00E631CE"/>
    <w:rsid w:val="00E70138"/>
    <w:rsid w:val="00E732DF"/>
    <w:rsid w:val="00E74160"/>
    <w:rsid w:val="00E7472B"/>
    <w:rsid w:val="00E80419"/>
    <w:rsid w:val="00E812E7"/>
    <w:rsid w:val="00E8187E"/>
    <w:rsid w:val="00E874A3"/>
    <w:rsid w:val="00EA14F9"/>
    <w:rsid w:val="00EA65BF"/>
    <w:rsid w:val="00EB03B8"/>
    <w:rsid w:val="00EB60D1"/>
    <w:rsid w:val="00EC1AFF"/>
    <w:rsid w:val="00EC762E"/>
    <w:rsid w:val="00ED4A01"/>
    <w:rsid w:val="00ED6929"/>
    <w:rsid w:val="00EE1BBA"/>
    <w:rsid w:val="00EE479D"/>
    <w:rsid w:val="00EE5944"/>
    <w:rsid w:val="00EF4211"/>
    <w:rsid w:val="00EF5FAA"/>
    <w:rsid w:val="00EF64CD"/>
    <w:rsid w:val="00F000B8"/>
    <w:rsid w:val="00F01787"/>
    <w:rsid w:val="00F05366"/>
    <w:rsid w:val="00F05538"/>
    <w:rsid w:val="00F058EA"/>
    <w:rsid w:val="00F11D95"/>
    <w:rsid w:val="00F135AD"/>
    <w:rsid w:val="00F14C09"/>
    <w:rsid w:val="00F15928"/>
    <w:rsid w:val="00F17E79"/>
    <w:rsid w:val="00F22265"/>
    <w:rsid w:val="00F22654"/>
    <w:rsid w:val="00F22BD1"/>
    <w:rsid w:val="00F2615A"/>
    <w:rsid w:val="00F34B29"/>
    <w:rsid w:val="00F42430"/>
    <w:rsid w:val="00F54995"/>
    <w:rsid w:val="00F61973"/>
    <w:rsid w:val="00F64F5B"/>
    <w:rsid w:val="00F66773"/>
    <w:rsid w:val="00F66D3A"/>
    <w:rsid w:val="00F67BA6"/>
    <w:rsid w:val="00F70E19"/>
    <w:rsid w:val="00F710EF"/>
    <w:rsid w:val="00F7298B"/>
    <w:rsid w:val="00F72BEB"/>
    <w:rsid w:val="00F73AC7"/>
    <w:rsid w:val="00F74608"/>
    <w:rsid w:val="00F76E46"/>
    <w:rsid w:val="00F86CBB"/>
    <w:rsid w:val="00F87D92"/>
    <w:rsid w:val="00F90E16"/>
    <w:rsid w:val="00F9214D"/>
    <w:rsid w:val="00F925A6"/>
    <w:rsid w:val="00F92A72"/>
    <w:rsid w:val="00F93244"/>
    <w:rsid w:val="00F9460E"/>
    <w:rsid w:val="00F9558C"/>
    <w:rsid w:val="00FA1EEE"/>
    <w:rsid w:val="00FA2A52"/>
    <w:rsid w:val="00FA42F9"/>
    <w:rsid w:val="00FA75E5"/>
    <w:rsid w:val="00FB1B6C"/>
    <w:rsid w:val="00FC44EB"/>
    <w:rsid w:val="00FC665A"/>
    <w:rsid w:val="00FD1E38"/>
    <w:rsid w:val="00FE141D"/>
    <w:rsid w:val="00FE4FFE"/>
    <w:rsid w:val="00FE66A6"/>
    <w:rsid w:val="00FE6FA4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B3C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28B5B-451B-4A3B-9234-87D6BD3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266</Words>
  <Characters>1519</Characters>
  <Application>Microsoft Office Word</Application>
  <DocSecurity>0</DocSecurity>
  <Lines>12</Lines>
  <Paragraphs>3</Paragraphs>
  <ScaleCrop>false</ScaleCrop>
  <Company>Sky123.Org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证券代码：300289                                     证券简称：利德曼</dc:title>
  <dc:creator>刘笛</dc:creator>
  <cp:lastModifiedBy>张丽华</cp:lastModifiedBy>
  <cp:revision>49</cp:revision>
  <cp:lastPrinted>2013-09-13T02:33:00Z</cp:lastPrinted>
  <dcterms:created xsi:type="dcterms:W3CDTF">2016-12-15T03:20:00Z</dcterms:created>
  <dcterms:modified xsi:type="dcterms:W3CDTF">2016-12-16T08:37:00Z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